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17A1A" w14:textId="77777777" w:rsidR="00801167" w:rsidRPr="00801167" w:rsidRDefault="002B3F65" w:rsidP="00921B32">
      <w:pPr>
        <w:spacing w:after="0"/>
        <w:jc w:val="center"/>
        <w:rPr>
          <w:sz w:val="40"/>
          <w:szCs w:val="40"/>
        </w:rPr>
      </w:pPr>
      <w:r>
        <w:rPr>
          <w:sz w:val="40"/>
          <w:szCs w:val="40"/>
        </w:rPr>
        <w:t>Ridgewood Pediatric Therapy Associates, LLC</w:t>
      </w:r>
    </w:p>
    <w:p w14:paraId="40E63AB8" w14:textId="77777777" w:rsidR="00E84512" w:rsidRDefault="00801167" w:rsidP="00921B32">
      <w:pPr>
        <w:spacing w:after="0"/>
        <w:jc w:val="center"/>
      </w:pPr>
      <w:r>
        <w:t>Rose Santos Martinez, OTR/L</w:t>
      </w:r>
    </w:p>
    <w:p w14:paraId="5B6787AC" w14:textId="77777777" w:rsidR="00801167" w:rsidRDefault="00801167" w:rsidP="00921B32">
      <w:pPr>
        <w:spacing w:after="0"/>
        <w:jc w:val="center"/>
      </w:pPr>
      <w:r>
        <w:t>611 North Maple Avenue, Suite 7</w:t>
      </w:r>
    </w:p>
    <w:p w14:paraId="2DCCC1BA" w14:textId="7A4BDAC7" w:rsidR="00801167" w:rsidRDefault="00EE6299" w:rsidP="00921B32">
      <w:pPr>
        <w:spacing w:after="0"/>
        <w:jc w:val="center"/>
      </w:pPr>
      <w:r>
        <w:t xml:space="preserve">Ho </w:t>
      </w:r>
      <w:proofErr w:type="spellStart"/>
      <w:r>
        <w:t>Ho</w:t>
      </w:r>
      <w:proofErr w:type="spellEnd"/>
      <w:r>
        <w:t xml:space="preserve"> </w:t>
      </w:r>
      <w:proofErr w:type="spellStart"/>
      <w:r>
        <w:t>Kus</w:t>
      </w:r>
      <w:proofErr w:type="spellEnd"/>
      <w:r>
        <w:t>, New Jersey 07423</w:t>
      </w:r>
    </w:p>
    <w:p w14:paraId="2330DA28" w14:textId="77777777" w:rsidR="00801167" w:rsidRDefault="00801167" w:rsidP="00921B32">
      <w:pPr>
        <w:spacing w:after="0"/>
        <w:jc w:val="center"/>
      </w:pPr>
      <w:r>
        <w:t>(201) 251-9446 (office)</w:t>
      </w:r>
    </w:p>
    <w:p w14:paraId="0C3CBCA6" w14:textId="77777777" w:rsidR="00EF10F0" w:rsidRDefault="00EF10F0" w:rsidP="00921B32">
      <w:pPr>
        <w:spacing w:after="0"/>
        <w:jc w:val="center"/>
      </w:pPr>
    </w:p>
    <w:bookmarkStart w:id="0" w:name="_GoBack"/>
    <w:bookmarkEnd w:id="0"/>
    <w:p w14:paraId="149018DA" w14:textId="77777777" w:rsidR="00801167" w:rsidRDefault="001D25DF" w:rsidP="00921B32">
      <w:pPr>
        <w:spacing w:after="0"/>
        <w:jc w:val="center"/>
      </w:pPr>
      <w:r>
        <w:fldChar w:fldCharType="begin"/>
      </w:r>
      <w:r>
        <w:instrText xml:space="preserve"> HYPERLINK "mailto:roseotr@msn.com" </w:instrText>
      </w:r>
      <w:r>
        <w:fldChar w:fldCharType="separate"/>
      </w:r>
      <w:r w:rsidR="00CF2101" w:rsidRPr="00682485">
        <w:rPr>
          <w:rStyle w:val="Hyperlink"/>
        </w:rPr>
        <w:t>roseotr@msn.com</w:t>
      </w:r>
      <w:r>
        <w:rPr>
          <w:rStyle w:val="Hyperlink"/>
        </w:rPr>
        <w:fldChar w:fldCharType="end"/>
      </w:r>
    </w:p>
    <w:p w14:paraId="77161DC9" w14:textId="77777777" w:rsidR="002B3F65" w:rsidRDefault="001D25DF" w:rsidP="00921B32">
      <w:pPr>
        <w:spacing w:after="0"/>
        <w:jc w:val="center"/>
      </w:pPr>
      <w:hyperlink r:id="rId7" w:history="1">
        <w:r w:rsidR="002B3F65" w:rsidRPr="00801435">
          <w:rPr>
            <w:rStyle w:val="Hyperlink"/>
          </w:rPr>
          <w:t>www.ridgewoodpedsot.com</w:t>
        </w:r>
      </w:hyperlink>
    </w:p>
    <w:p w14:paraId="2681A9DF" w14:textId="77777777" w:rsidR="001D23FB" w:rsidRDefault="001D23FB" w:rsidP="00921B32">
      <w:pPr>
        <w:pStyle w:val="ListParagraph"/>
        <w:spacing w:after="0"/>
        <w:jc w:val="center"/>
      </w:pPr>
    </w:p>
    <w:p w14:paraId="575EA19C" w14:textId="77777777" w:rsidR="001D23FB" w:rsidRDefault="00921B32" w:rsidP="00921B32">
      <w:pPr>
        <w:pStyle w:val="ListParagraph"/>
        <w:spacing w:after="0"/>
        <w:jc w:val="center"/>
        <w:rPr>
          <w:sz w:val="40"/>
          <w:szCs w:val="40"/>
        </w:rPr>
      </w:pPr>
      <w:r>
        <w:rPr>
          <w:sz w:val="40"/>
          <w:szCs w:val="40"/>
        </w:rPr>
        <w:t xml:space="preserve">SOLISTEN AGREEMENT WITH CLIENT FOR </w:t>
      </w:r>
    </w:p>
    <w:p w14:paraId="646AB017" w14:textId="77777777" w:rsidR="00921B32" w:rsidRDefault="00921B32" w:rsidP="00921B32">
      <w:pPr>
        <w:pStyle w:val="ListParagraph"/>
        <w:spacing w:after="0"/>
        <w:jc w:val="center"/>
        <w:rPr>
          <w:sz w:val="40"/>
          <w:szCs w:val="40"/>
        </w:rPr>
      </w:pPr>
      <w:r>
        <w:rPr>
          <w:sz w:val="40"/>
          <w:szCs w:val="40"/>
        </w:rPr>
        <w:t>HOME USE OF THE SOLISTEN PROGRAM, A PRODUCT OF TOMATIS DEVELOPMENT</w:t>
      </w:r>
    </w:p>
    <w:p w14:paraId="6BF25B10" w14:textId="77777777" w:rsidR="00921B32" w:rsidRDefault="00921B32" w:rsidP="00921B32">
      <w:pPr>
        <w:pStyle w:val="ListParagraph"/>
        <w:spacing w:after="0"/>
        <w:rPr>
          <w:sz w:val="40"/>
          <w:szCs w:val="40"/>
        </w:rPr>
      </w:pPr>
    </w:p>
    <w:p w14:paraId="4B9C668E" w14:textId="77777777" w:rsidR="00921B32" w:rsidRPr="00921B32" w:rsidRDefault="00921B32" w:rsidP="00921B32">
      <w:pPr>
        <w:pStyle w:val="ListParagraph"/>
        <w:spacing w:after="0"/>
        <w:rPr>
          <w:sz w:val="24"/>
          <w:szCs w:val="24"/>
        </w:rPr>
      </w:pPr>
      <w:r w:rsidRPr="00921B32">
        <w:rPr>
          <w:sz w:val="24"/>
          <w:szCs w:val="24"/>
        </w:rPr>
        <w:t>This agreement is written in three parts:</w:t>
      </w:r>
    </w:p>
    <w:p w14:paraId="4A17253C" w14:textId="77777777" w:rsidR="00921B32" w:rsidRPr="00921B32" w:rsidRDefault="00921B32" w:rsidP="00921B32">
      <w:pPr>
        <w:pStyle w:val="ListParagraph"/>
        <w:spacing w:after="0"/>
        <w:rPr>
          <w:sz w:val="24"/>
          <w:szCs w:val="24"/>
        </w:rPr>
      </w:pPr>
      <w:r w:rsidRPr="00921B32">
        <w:rPr>
          <w:sz w:val="24"/>
          <w:szCs w:val="24"/>
        </w:rPr>
        <w:t>* Part 1: your agreement to undertake the program;</w:t>
      </w:r>
    </w:p>
    <w:p w14:paraId="74FC4BDB" w14:textId="77777777" w:rsidR="00921B32" w:rsidRPr="00921B32" w:rsidRDefault="00921B32" w:rsidP="00921B32">
      <w:pPr>
        <w:pStyle w:val="ListParagraph"/>
        <w:spacing w:after="0"/>
        <w:rPr>
          <w:sz w:val="24"/>
          <w:szCs w:val="24"/>
        </w:rPr>
      </w:pPr>
      <w:r w:rsidRPr="00921B32">
        <w:rPr>
          <w:sz w:val="24"/>
          <w:szCs w:val="24"/>
        </w:rPr>
        <w:t>* Part 2: your agreement to pay for the program with your payment choice;</w:t>
      </w:r>
    </w:p>
    <w:p w14:paraId="0DF70154" w14:textId="77777777" w:rsidR="00921B32" w:rsidRDefault="00921B32" w:rsidP="00921B32">
      <w:pPr>
        <w:pStyle w:val="ListParagraph"/>
        <w:spacing w:after="0"/>
        <w:rPr>
          <w:sz w:val="24"/>
          <w:szCs w:val="24"/>
        </w:rPr>
      </w:pPr>
      <w:r>
        <w:rPr>
          <w:sz w:val="24"/>
          <w:szCs w:val="24"/>
        </w:rPr>
        <w:t>* Part 3: your agreement to protect the listed equipment you will use for the program.</w:t>
      </w:r>
    </w:p>
    <w:p w14:paraId="57FAB53A" w14:textId="77777777" w:rsidR="00921B32" w:rsidRDefault="00921B32" w:rsidP="00921B32">
      <w:pPr>
        <w:pStyle w:val="ListParagraph"/>
        <w:spacing w:after="0"/>
        <w:rPr>
          <w:sz w:val="24"/>
          <w:szCs w:val="24"/>
        </w:rPr>
      </w:pPr>
    </w:p>
    <w:p w14:paraId="48075760" w14:textId="77777777" w:rsidR="00921B32" w:rsidRDefault="00921B32" w:rsidP="00921B32">
      <w:pPr>
        <w:pStyle w:val="ListParagraph"/>
        <w:spacing w:after="0"/>
        <w:rPr>
          <w:sz w:val="24"/>
          <w:szCs w:val="24"/>
        </w:rPr>
      </w:pPr>
      <w:r>
        <w:rPr>
          <w:b/>
          <w:sz w:val="24"/>
          <w:szCs w:val="24"/>
          <w:u w:val="single"/>
        </w:rPr>
        <w:t>Part 1: Listening Agreement</w:t>
      </w:r>
    </w:p>
    <w:p w14:paraId="5CAFC787" w14:textId="77777777" w:rsidR="00921B32" w:rsidRDefault="00921B32" w:rsidP="00921B32">
      <w:pPr>
        <w:pStyle w:val="ListParagraph"/>
        <w:spacing w:after="0"/>
        <w:rPr>
          <w:sz w:val="24"/>
          <w:szCs w:val="24"/>
        </w:rPr>
      </w:pPr>
    </w:p>
    <w:p w14:paraId="5E867516" w14:textId="325DC835" w:rsidR="00921B32" w:rsidRPr="00921B32" w:rsidRDefault="00921B32" w:rsidP="00921B32">
      <w:pPr>
        <w:pStyle w:val="ListParagraph"/>
        <w:numPr>
          <w:ilvl w:val="0"/>
          <w:numId w:val="2"/>
        </w:numPr>
        <w:spacing w:after="0"/>
        <w:rPr>
          <w:sz w:val="24"/>
          <w:szCs w:val="24"/>
        </w:rPr>
      </w:pPr>
      <w:r>
        <w:rPr>
          <w:sz w:val="24"/>
          <w:szCs w:val="24"/>
        </w:rPr>
        <w:t xml:space="preserve">I, _________________________, agree that _____________________ will (for child) / (or if adult) I, _________________________ agree to/ undertake the </w:t>
      </w:r>
      <w:proofErr w:type="spellStart"/>
      <w:r>
        <w:rPr>
          <w:sz w:val="24"/>
          <w:szCs w:val="24"/>
        </w:rPr>
        <w:t>Solisten</w:t>
      </w:r>
      <w:proofErr w:type="spellEnd"/>
      <w:r>
        <w:rPr>
          <w:sz w:val="24"/>
          <w:szCs w:val="24"/>
        </w:rPr>
        <w:t xml:space="preserve"> Training Program for </w:t>
      </w:r>
      <w:r>
        <w:rPr>
          <w:sz w:val="24"/>
          <w:szCs w:val="24"/>
          <w:u w:val="single"/>
        </w:rPr>
        <w:t>60 hours</w:t>
      </w:r>
      <w:r>
        <w:rPr>
          <w:sz w:val="24"/>
          <w:szCs w:val="24"/>
        </w:rPr>
        <w:t>.  These sessions will consist</w:t>
      </w:r>
      <w:r w:rsidR="00532350">
        <w:rPr>
          <w:sz w:val="24"/>
          <w:szCs w:val="24"/>
        </w:rPr>
        <w:t xml:space="preserve"> of listening for 2 </w:t>
      </w:r>
      <w:r>
        <w:rPr>
          <w:sz w:val="24"/>
          <w:szCs w:val="24"/>
        </w:rPr>
        <w:t xml:space="preserve">hours daily to music, using the </w:t>
      </w:r>
      <w:proofErr w:type="spellStart"/>
      <w:r>
        <w:rPr>
          <w:sz w:val="24"/>
          <w:szCs w:val="24"/>
        </w:rPr>
        <w:t>Solisten</w:t>
      </w:r>
      <w:proofErr w:type="spellEnd"/>
      <w:r>
        <w:rPr>
          <w:sz w:val="24"/>
          <w:szCs w:val="24"/>
        </w:rPr>
        <w:t xml:space="preserve"> device for 15 consecutive</w:t>
      </w:r>
      <w:r w:rsidR="00532350">
        <w:rPr>
          <w:sz w:val="24"/>
          <w:szCs w:val="24"/>
        </w:rPr>
        <w:t xml:space="preserve"> days.  After a break of 15 days</w:t>
      </w:r>
      <w:r>
        <w:rPr>
          <w:sz w:val="24"/>
          <w:szCs w:val="24"/>
        </w:rPr>
        <w:t>, the program will continue with</w:t>
      </w:r>
      <w:r w:rsidR="00532350">
        <w:rPr>
          <w:sz w:val="24"/>
          <w:szCs w:val="24"/>
        </w:rPr>
        <w:t xml:space="preserve"> the commitment of 2</w:t>
      </w:r>
      <w:r>
        <w:rPr>
          <w:sz w:val="24"/>
          <w:szCs w:val="24"/>
        </w:rPr>
        <w:t xml:space="preserve"> listening hours daily for a final 15 consecutive days.  Success of the program is based on consistent and concurrent listening.</w:t>
      </w:r>
    </w:p>
    <w:p w14:paraId="6746AE2C" w14:textId="77777777" w:rsidR="00921B32" w:rsidRDefault="00921B32" w:rsidP="00921B32">
      <w:pPr>
        <w:pStyle w:val="ListParagraph"/>
        <w:spacing w:after="0"/>
        <w:rPr>
          <w:sz w:val="32"/>
          <w:szCs w:val="32"/>
        </w:rPr>
      </w:pPr>
    </w:p>
    <w:p w14:paraId="1D94BE61" w14:textId="77777777" w:rsidR="00921B32" w:rsidRDefault="00921B32" w:rsidP="00921B32">
      <w:pPr>
        <w:spacing w:after="0"/>
        <w:ind w:left="720"/>
        <w:rPr>
          <w:sz w:val="24"/>
          <w:szCs w:val="24"/>
        </w:rPr>
      </w:pPr>
      <w:r>
        <w:rPr>
          <w:sz w:val="24"/>
          <w:szCs w:val="24"/>
        </w:rPr>
        <w:t xml:space="preserve">2. </w:t>
      </w:r>
      <w:r w:rsidRPr="00921B32">
        <w:rPr>
          <w:sz w:val="24"/>
          <w:szCs w:val="24"/>
        </w:rPr>
        <w:t xml:space="preserve">The following are your scheduled dates for the </w:t>
      </w:r>
      <w:proofErr w:type="spellStart"/>
      <w:r w:rsidRPr="00921B32">
        <w:rPr>
          <w:sz w:val="24"/>
          <w:szCs w:val="24"/>
        </w:rPr>
        <w:t>Solisten</w:t>
      </w:r>
      <w:proofErr w:type="spellEnd"/>
      <w:r w:rsidRPr="00921B32">
        <w:rPr>
          <w:sz w:val="24"/>
          <w:szCs w:val="24"/>
        </w:rPr>
        <w:t xml:space="preserve"> Program:</w:t>
      </w:r>
    </w:p>
    <w:p w14:paraId="6E585465" w14:textId="77777777" w:rsidR="00921B32" w:rsidRDefault="00921B32" w:rsidP="00921B32">
      <w:pPr>
        <w:spacing w:after="0"/>
        <w:ind w:left="720"/>
        <w:rPr>
          <w:sz w:val="24"/>
          <w:szCs w:val="24"/>
        </w:rPr>
      </w:pPr>
      <w:r>
        <w:rPr>
          <w:sz w:val="24"/>
          <w:szCs w:val="24"/>
        </w:rPr>
        <w:tab/>
        <w:t>*  Session 1: ______________________</w:t>
      </w:r>
    </w:p>
    <w:p w14:paraId="4DAA99A2" w14:textId="77777777" w:rsidR="00921B32" w:rsidRDefault="00921B32" w:rsidP="00921B32">
      <w:pPr>
        <w:spacing w:after="0"/>
        <w:ind w:left="720"/>
        <w:rPr>
          <w:sz w:val="24"/>
          <w:szCs w:val="24"/>
        </w:rPr>
      </w:pPr>
      <w:r>
        <w:rPr>
          <w:sz w:val="24"/>
          <w:szCs w:val="24"/>
        </w:rPr>
        <w:tab/>
        <w:t>*  Session 2:  ______________________</w:t>
      </w:r>
    </w:p>
    <w:p w14:paraId="24D4A7E8" w14:textId="77777777" w:rsidR="00921B32" w:rsidRDefault="00921B32" w:rsidP="00921B32">
      <w:pPr>
        <w:spacing w:after="0"/>
        <w:ind w:left="720"/>
        <w:rPr>
          <w:sz w:val="24"/>
          <w:szCs w:val="24"/>
        </w:rPr>
      </w:pPr>
    </w:p>
    <w:p w14:paraId="0D3A30C6" w14:textId="1E4A4F04" w:rsidR="00921B32" w:rsidRDefault="00B24CED" w:rsidP="00B24CED">
      <w:pPr>
        <w:pStyle w:val="ListParagraph"/>
        <w:numPr>
          <w:ilvl w:val="0"/>
          <w:numId w:val="3"/>
        </w:numPr>
        <w:spacing w:after="0"/>
        <w:rPr>
          <w:sz w:val="24"/>
          <w:szCs w:val="24"/>
        </w:rPr>
      </w:pPr>
      <w:r w:rsidRPr="00B24CED">
        <w:rPr>
          <w:sz w:val="24"/>
          <w:szCs w:val="24"/>
        </w:rPr>
        <w:t xml:space="preserve">If </w:t>
      </w:r>
      <w:r w:rsidR="00E35683" w:rsidRPr="00B24CED">
        <w:rPr>
          <w:sz w:val="24"/>
          <w:szCs w:val="24"/>
        </w:rPr>
        <w:t>listening is</w:t>
      </w:r>
      <w:r w:rsidRPr="00B24CED">
        <w:rPr>
          <w:sz w:val="24"/>
          <w:szCs w:val="24"/>
        </w:rPr>
        <w:t xml:space="preserve"> missed due to illness, I will consult with my designated Consultant, _________________________ at RPTA for determine if I may continue my program concurrent with my session or if I must make it up at a later </w:t>
      </w:r>
      <w:r w:rsidR="00E35683" w:rsidRPr="00B24CED">
        <w:rPr>
          <w:sz w:val="24"/>
          <w:szCs w:val="24"/>
        </w:rPr>
        <w:t>date</w:t>
      </w:r>
      <w:r w:rsidR="00E35683">
        <w:rPr>
          <w:sz w:val="24"/>
          <w:szCs w:val="24"/>
        </w:rPr>
        <w:t>.</w:t>
      </w:r>
      <w:r w:rsidR="00E35683" w:rsidRPr="00B24CED">
        <w:rPr>
          <w:sz w:val="24"/>
          <w:szCs w:val="24"/>
        </w:rPr>
        <w:t xml:space="preserve"> This</w:t>
      </w:r>
      <w:r w:rsidRPr="00B24CED">
        <w:rPr>
          <w:sz w:val="24"/>
          <w:szCs w:val="24"/>
        </w:rPr>
        <w:t xml:space="preserve"> decision is </w:t>
      </w:r>
      <w:r w:rsidRPr="00B24CED">
        <w:rPr>
          <w:sz w:val="24"/>
          <w:szCs w:val="24"/>
        </w:rPr>
        <w:lastRenderedPageBreak/>
        <w:t xml:space="preserve">based on other on-going commitments of the </w:t>
      </w:r>
      <w:proofErr w:type="spellStart"/>
      <w:r w:rsidRPr="00B24CED">
        <w:rPr>
          <w:sz w:val="24"/>
          <w:szCs w:val="24"/>
        </w:rPr>
        <w:t>Solisten</w:t>
      </w:r>
      <w:proofErr w:type="spellEnd"/>
      <w:r w:rsidRPr="00B24CED">
        <w:rPr>
          <w:sz w:val="24"/>
          <w:szCs w:val="24"/>
        </w:rPr>
        <w:t xml:space="preserve"> equipment.  RPTA understands that these situations occur and will do our best to accommodate these unexpected occurrences.</w:t>
      </w:r>
    </w:p>
    <w:p w14:paraId="0C6DC5F8" w14:textId="77777777" w:rsidR="00B24CED" w:rsidRPr="00B24CED" w:rsidRDefault="00B24CED" w:rsidP="00B24CED">
      <w:pPr>
        <w:spacing w:after="0"/>
        <w:rPr>
          <w:sz w:val="24"/>
          <w:szCs w:val="24"/>
        </w:rPr>
      </w:pPr>
    </w:p>
    <w:p w14:paraId="6A506ABF" w14:textId="77777777" w:rsidR="00B24CED" w:rsidRDefault="00B24CED" w:rsidP="00B24CED">
      <w:pPr>
        <w:pStyle w:val="ListParagraph"/>
        <w:numPr>
          <w:ilvl w:val="0"/>
          <w:numId w:val="3"/>
        </w:numPr>
        <w:spacing w:after="0"/>
        <w:rPr>
          <w:sz w:val="24"/>
          <w:szCs w:val="24"/>
        </w:rPr>
      </w:pPr>
      <w:r>
        <w:rPr>
          <w:sz w:val="24"/>
          <w:szCs w:val="24"/>
        </w:rPr>
        <w:t xml:space="preserve">If listening is missed due to forgetting or lack of desire, I will consult with RPTA to determine the next action to be taken.  If the program is terminated for this reason, the client forfeits the full expense of the program and no funds will be returned to the client.  If the client elects to continue their program at the center with the center based </w:t>
      </w:r>
      <w:proofErr w:type="spellStart"/>
      <w:r>
        <w:rPr>
          <w:sz w:val="24"/>
          <w:szCs w:val="24"/>
        </w:rPr>
        <w:t>Tomatis</w:t>
      </w:r>
      <w:proofErr w:type="spellEnd"/>
      <w:r>
        <w:rPr>
          <w:sz w:val="24"/>
          <w:szCs w:val="24"/>
        </w:rPr>
        <w:t xml:space="preserve"> method, some of the funding will be allocated to the cost of the center based program.  This amount will be determined at the time and date of the new decision.</w:t>
      </w:r>
    </w:p>
    <w:p w14:paraId="2A1C0F4F" w14:textId="77777777" w:rsidR="00B24CED" w:rsidRPr="00B24CED" w:rsidRDefault="00B24CED" w:rsidP="00B24CED">
      <w:pPr>
        <w:spacing w:after="0"/>
        <w:rPr>
          <w:sz w:val="24"/>
          <w:szCs w:val="24"/>
        </w:rPr>
      </w:pPr>
    </w:p>
    <w:p w14:paraId="11840F16" w14:textId="7EEC7423" w:rsidR="005C7C1F" w:rsidRPr="005C7C1F" w:rsidRDefault="00B24CED" w:rsidP="005C7C1F">
      <w:pPr>
        <w:pStyle w:val="ListParagraph"/>
        <w:numPr>
          <w:ilvl w:val="0"/>
          <w:numId w:val="3"/>
        </w:numPr>
        <w:spacing w:after="0"/>
        <w:jc w:val="both"/>
        <w:rPr>
          <w:sz w:val="24"/>
          <w:szCs w:val="24"/>
        </w:rPr>
      </w:pPr>
      <w:r w:rsidRPr="005C7C1F">
        <w:rPr>
          <w:sz w:val="24"/>
          <w:szCs w:val="24"/>
        </w:rPr>
        <w:t xml:space="preserve">I understand that the listener is able to draw, paint, write, play sedentary games, or occupy him or herself as he/she wishes during the listening time </w:t>
      </w:r>
      <w:r w:rsidRPr="005C7C1F">
        <w:rPr>
          <w:sz w:val="24"/>
          <w:szCs w:val="24"/>
          <w:u w:val="single"/>
        </w:rPr>
        <w:t>except</w:t>
      </w:r>
      <w:r w:rsidRPr="005C7C1F">
        <w:rPr>
          <w:sz w:val="24"/>
          <w:szCs w:val="24"/>
        </w:rPr>
        <w:t xml:space="preserve"> for the following activities: reading, eating (including chewing gum), watching television, </w:t>
      </w:r>
      <w:proofErr w:type="spellStart"/>
      <w:r w:rsidRPr="005C7C1F">
        <w:rPr>
          <w:sz w:val="24"/>
          <w:szCs w:val="24"/>
        </w:rPr>
        <w:t>Playstation</w:t>
      </w:r>
      <w:proofErr w:type="spellEnd"/>
      <w:r w:rsidRPr="005C7C1F">
        <w:rPr>
          <w:sz w:val="24"/>
          <w:szCs w:val="24"/>
        </w:rPr>
        <w:t>, Wii, Gameboy, X-Box, sleeping, using a computer, having other music playing in the background, playing with electronic toys that make sounds, driving a vehicle, or heavy physical activity such as running, jumping, playing sports, bike riding, rough housing, swinging, etc.  I also understand I may follow these activities as long as I respect the equipment and my activities are within range of the equipment</w:t>
      </w:r>
      <w:r w:rsidR="005C7C1F" w:rsidRPr="005C7C1F">
        <w:rPr>
          <w:sz w:val="24"/>
          <w:szCs w:val="24"/>
        </w:rPr>
        <w:t xml:space="preserve">.  This includes ensuring the headphones and </w:t>
      </w:r>
      <w:proofErr w:type="spellStart"/>
      <w:r w:rsidR="005C7C1F" w:rsidRPr="005C7C1F">
        <w:rPr>
          <w:sz w:val="24"/>
          <w:szCs w:val="24"/>
        </w:rPr>
        <w:t>Solisten</w:t>
      </w:r>
      <w:proofErr w:type="spellEnd"/>
      <w:r w:rsidR="005C7C1F" w:rsidRPr="005C7C1F">
        <w:rPr>
          <w:sz w:val="24"/>
          <w:szCs w:val="24"/>
        </w:rPr>
        <w:t xml:space="preserve"> device are not handled roughly or pulled in any way.  Please do not listen to any other music via headphones (i.e. </w:t>
      </w:r>
      <w:proofErr w:type="spellStart"/>
      <w:r w:rsidR="005C7C1F" w:rsidRPr="005C7C1F">
        <w:rPr>
          <w:sz w:val="24"/>
          <w:szCs w:val="24"/>
        </w:rPr>
        <w:t>ipod</w:t>
      </w:r>
      <w:proofErr w:type="spellEnd"/>
      <w:r w:rsidR="005C7C1F" w:rsidRPr="005C7C1F">
        <w:rPr>
          <w:sz w:val="24"/>
          <w:szCs w:val="24"/>
        </w:rPr>
        <w:t xml:space="preserve">) during the entire </w:t>
      </w:r>
      <w:r w:rsidR="00E35683" w:rsidRPr="005C7C1F">
        <w:rPr>
          <w:sz w:val="24"/>
          <w:szCs w:val="24"/>
        </w:rPr>
        <w:t>15-day</w:t>
      </w:r>
      <w:r w:rsidR="005C7C1F" w:rsidRPr="005C7C1F">
        <w:rPr>
          <w:sz w:val="24"/>
          <w:szCs w:val="24"/>
        </w:rPr>
        <w:t xml:space="preserve"> listening sessions.</w:t>
      </w:r>
    </w:p>
    <w:p w14:paraId="12437A1D" w14:textId="77777777" w:rsidR="00921B32" w:rsidRDefault="00921B32" w:rsidP="00921B32">
      <w:pPr>
        <w:spacing w:after="0"/>
        <w:ind w:left="720"/>
        <w:rPr>
          <w:sz w:val="24"/>
          <w:szCs w:val="24"/>
        </w:rPr>
      </w:pPr>
    </w:p>
    <w:p w14:paraId="41B06A13" w14:textId="77777777" w:rsidR="005C7C1F" w:rsidRDefault="005C7C1F" w:rsidP="00921B32">
      <w:pPr>
        <w:spacing w:after="0"/>
        <w:ind w:left="720"/>
        <w:rPr>
          <w:sz w:val="24"/>
          <w:szCs w:val="24"/>
        </w:rPr>
      </w:pPr>
      <w:r>
        <w:rPr>
          <w:b/>
          <w:sz w:val="24"/>
          <w:szCs w:val="24"/>
          <w:u w:val="single"/>
        </w:rPr>
        <w:t>Part 2: Financial Agreement and Payment Choice</w:t>
      </w:r>
    </w:p>
    <w:p w14:paraId="27E235F1" w14:textId="77777777" w:rsidR="005C7C1F" w:rsidRDefault="005C7C1F" w:rsidP="00921B32">
      <w:pPr>
        <w:spacing w:after="0"/>
        <w:ind w:left="720"/>
        <w:rPr>
          <w:sz w:val="24"/>
          <w:szCs w:val="24"/>
        </w:rPr>
      </w:pPr>
    </w:p>
    <w:p w14:paraId="2C3C2CA1" w14:textId="6A7DCCA2" w:rsidR="005C7C1F" w:rsidRDefault="005C7C1F" w:rsidP="005C7C1F">
      <w:pPr>
        <w:pStyle w:val="ListParagraph"/>
        <w:numPr>
          <w:ilvl w:val="0"/>
          <w:numId w:val="4"/>
        </w:numPr>
        <w:spacing w:after="0"/>
        <w:rPr>
          <w:sz w:val="24"/>
          <w:szCs w:val="24"/>
        </w:rPr>
      </w:pPr>
      <w:r w:rsidRPr="005C7C1F">
        <w:rPr>
          <w:sz w:val="24"/>
          <w:szCs w:val="24"/>
        </w:rPr>
        <w:t xml:space="preserve">I understand the cost of the </w:t>
      </w:r>
      <w:r w:rsidR="00E35683" w:rsidRPr="005C7C1F">
        <w:rPr>
          <w:sz w:val="24"/>
          <w:szCs w:val="24"/>
        </w:rPr>
        <w:t>60-hour</w:t>
      </w:r>
      <w:r w:rsidRPr="005C7C1F">
        <w:rPr>
          <w:sz w:val="24"/>
          <w:szCs w:val="24"/>
        </w:rPr>
        <w:t xml:space="preserve"> program is $1500.00, broken up into 2 payments</w:t>
      </w:r>
      <w:r>
        <w:rPr>
          <w:sz w:val="24"/>
          <w:szCs w:val="24"/>
        </w:rPr>
        <w:t xml:space="preserve"> of $750.00 each.</w:t>
      </w:r>
    </w:p>
    <w:p w14:paraId="1B88DA4F" w14:textId="77777777" w:rsidR="005C7C1F" w:rsidRDefault="005C7C1F" w:rsidP="005C7C1F">
      <w:pPr>
        <w:pStyle w:val="ListParagraph"/>
        <w:numPr>
          <w:ilvl w:val="0"/>
          <w:numId w:val="4"/>
        </w:numPr>
        <w:spacing w:after="0"/>
        <w:rPr>
          <w:sz w:val="24"/>
          <w:szCs w:val="24"/>
        </w:rPr>
      </w:pPr>
      <w:r>
        <w:rPr>
          <w:sz w:val="24"/>
          <w:szCs w:val="24"/>
        </w:rPr>
        <w:t>The initial payment of $750.00 before receiving equipment.</w:t>
      </w:r>
    </w:p>
    <w:p w14:paraId="6C2BB68E" w14:textId="0D3CD41A" w:rsidR="005C7C1F" w:rsidRDefault="005C7C1F" w:rsidP="005C7C1F">
      <w:pPr>
        <w:pStyle w:val="ListParagraph"/>
        <w:numPr>
          <w:ilvl w:val="0"/>
          <w:numId w:val="4"/>
        </w:numPr>
        <w:spacing w:after="0"/>
        <w:rPr>
          <w:sz w:val="24"/>
          <w:szCs w:val="24"/>
        </w:rPr>
      </w:pPr>
      <w:r>
        <w:rPr>
          <w:sz w:val="24"/>
          <w:szCs w:val="24"/>
        </w:rPr>
        <w:t xml:space="preserve">The </w:t>
      </w:r>
      <w:r w:rsidR="00E35683">
        <w:rPr>
          <w:sz w:val="24"/>
          <w:szCs w:val="24"/>
        </w:rPr>
        <w:t>second payment</w:t>
      </w:r>
      <w:r>
        <w:rPr>
          <w:sz w:val="24"/>
          <w:szCs w:val="24"/>
        </w:rPr>
        <w:t xml:space="preserve"> of $750.00 before the start of second program.</w:t>
      </w:r>
    </w:p>
    <w:p w14:paraId="640745B8" w14:textId="77777777" w:rsidR="005C7C1F" w:rsidRDefault="005C7C1F" w:rsidP="005C7C1F">
      <w:pPr>
        <w:pStyle w:val="ListParagraph"/>
        <w:numPr>
          <w:ilvl w:val="0"/>
          <w:numId w:val="4"/>
        </w:numPr>
        <w:spacing w:after="0"/>
        <w:rPr>
          <w:sz w:val="24"/>
          <w:szCs w:val="24"/>
        </w:rPr>
      </w:pPr>
      <w:r>
        <w:rPr>
          <w:sz w:val="24"/>
          <w:szCs w:val="24"/>
        </w:rPr>
        <w:t>BOOSTER program available, in addition, for $750.00.</w:t>
      </w:r>
    </w:p>
    <w:p w14:paraId="060A7F7C" w14:textId="5F2AC59F" w:rsidR="00A80EC8" w:rsidRDefault="00A80EC8" w:rsidP="005C7C1F">
      <w:pPr>
        <w:pStyle w:val="ListParagraph"/>
        <w:numPr>
          <w:ilvl w:val="0"/>
          <w:numId w:val="4"/>
        </w:numPr>
        <w:spacing w:after="0"/>
        <w:rPr>
          <w:sz w:val="24"/>
          <w:szCs w:val="24"/>
        </w:rPr>
      </w:pPr>
      <w:r>
        <w:rPr>
          <w:sz w:val="24"/>
          <w:szCs w:val="24"/>
        </w:rPr>
        <w:t xml:space="preserve">I will provide RPTA with payment in full for each </w:t>
      </w:r>
      <w:r w:rsidR="00E35683">
        <w:rPr>
          <w:sz w:val="24"/>
          <w:szCs w:val="24"/>
        </w:rPr>
        <w:t>15-day</w:t>
      </w:r>
      <w:r>
        <w:rPr>
          <w:sz w:val="24"/>
          <w:szCs w:val="24"/>
        </w:rPr>
        <w:t xml:space="preserve"> listening session prior to receiving the equipment as described above.</w:t>
      </w:r>
    </w:p>
    <w:p w14:paraId="5BC97124" w14:textId="77777777" w:rsidR="005C7C1F" w:rsidRDefault="005C7C1F" w:rsidP="005C7C1F">
      <w:pPr>
        <w:pStyle w:val="ListParagraph"/>
        <w:numPr>
          <w:ilvl w:val="0"/>
          <w:numId w:val="4"/>
        </w:numPr>
        <w:spacing w:after="0"/>
        <w:rPr>
          <w:sz w:val="24"/>
          <w:szCs w:val="24"/>
        </w:rPr>
      </w:pPr>
      <w:r>
        <w:rPr>
          <w:sz w:val="24"/>
          <w:szCs w:val="24"/>
        </w:rPr>
        <w:t>If I do not return the equipment by the agreed date, I will be charged a $50 per day late fee.  RPTA has other clients waiting for equipment and this results in making others wait another day, in additi</w:t>
      </w:r>
      <w:r w:rsidR="001A182E">
        <w:rPr>
          <w:sz w:val="24"/>
          <w:szCs w:val="24"/>
        </w:rPr>
        <w:t>on to a loss of funding for RPT</w:t>
      </w:r>
      <w:r>
        <w:rPr>
          <w:sz w:val="24"/>
          <w:szCs w:val="24"/>
        </w:rPr>
        <w:t>A.</w:t>
      </w:r>
    </w:p>
    <w:p w14:paraId="5A065BA7" w14:textId="32E7CC10" w:rsidR="005C7C1F" w:rsidRDefault="005C7C1F" w:rsidP="005C7C1F">
      <w:pPr>
        <w:pStyle w:val="ListParagraph"/>
        <w:numPr>
          <w:ilvl w:val="0"/>
          <w:numId w:val="4"/>
        </w:numPr>
        <w:spacing w:after="0"/>
        <w:rPr>
          <w:sz w:val="24"/>
          <w:szCs w:val="24"/>
        </w:rPr>
      </w:pPr>
      <w:r>
        <w:rPr>
          <w:sz w:val="24"/>
          <w:szCs w:val="24"/>
        </w:rPr>
        <w:t xml:space="preserve">If equipment is delivered by shipping, I agree to pay for all shipping </w:t>
      </w:r>
      <w:proofErr w:type="gramStart"/>
      <w:r>
        <w:rPr>
          <w:sz w:val="24"/>
          <w:szCs w:val="24"/>
        </w:rPr>
        <w:t>costs,</w:t>
      </w:r>
      <w:proofErr w:type="gramEnd"/>
      <w:r>
        <w:rPr>
          <w:sz w:val="24"/>
          <w:szCs w:val="24"/>
        </w:rPr>
        <w:t xml:space="preserve"> I will return the equipment to RPTA in the same materials in which the equipment was </w:t>
      </w:r>
      <w:r>
        <w:rPr>
          <w:sz w:val="24"/>
          <w:szCs w:val="24"/>
        </w:rPr>
        <w:lastRenderedPageBreak/>
        <w:t xml:space="preserve">originally sent.  The equipment is fragile and needs to be well packed.  </w:t>
      </w:r>
      <w:r w:rsidR="00E35683">
        <w:rPr>
          <w:sz w:val="24"/>
          <w:szCs w:val="24"/>
        </w:rPr>
        <w:t>Federal Express does shipping</w:t>
      </w:r>
      <w:r>
        <w:rPr>
          <w:sz w:val="24"/>
          <w:szCs w:val="24"/>
        </w:rPr>
        <w:t>, if I choose another shipper, I must first obtain permission from RPTA.</w:t>
      </w:r>
    </w:p>
    <w:p w14:paraId="40F6ECE3" w14:textId="77777777" w:rsidR="001E6EE5" w:rsidRDefault="001E6EE5" w:rsidP="001E6EE5">
      <w:pPr>
        <w:pStyle w:val="ListParagraph"/>
        <w:numPr>
          <w:ilvl w:val="0"/>
          <w:numId w:val="7"/>
        </w:numPr>
        <w:spacing w:after="0"/>
        <w:rPr>
          <w:sz w:val="24"/>
          <w:szCs w:val="24"/>
        </w:rPr>
      </w:pPr>
      <w:r w:rsidRPr="001E6EE5">
        <w:rPr>
          <w:sz w:val="24"/>
          <w:szCs w:val="24"/>
        </w:rPr>
        <w:t>If the pieces of equipment are damaged in any way, the client will be responsible for replacing the piece of equipment damaged.</w:t>
      </w:r>
      <w:r>
        <w:rPr>
          <w:sz w:val="24"/>
          <w:szCs w:val="24"/>
        </w:rPr>
        <w:t xml:space="preserve">  </w:t>
      </w:r>
      <w:proofErr w:type="spellStart"/>
      <w:r>
        <w:rPr>
          <w:sz w:val="24"/>
          <w:szCs w:val="24"/>
        </w:rPr>
        <w:t>Solisten</w:t>
      </w:r>
      <w:proofErr w:type="spellEnd"/>
      <w:r>
        <w:rPr>
          <w:sz w:val="24"/>
          <w:szCs w:val="24"/>
        </w:rPr>
        <w:t xml:space="preserve"> </w:t>
      </w:r>
      <w:proofErr w:type="spellStart"/>
      <w:r>
        <w:rPr>
          <w:sz w:val="24"/>
          <w:szCs w:val="24"/>
        </w:rPr>
        <w:t>Mointor</w:t>
      </w:r>
      <w:proofErr w:type="spellEnd"/>
      <w:r>
        <w:rPr>
          <w:sz w:val="24"/>
          <w:szCs w:val="24"/>
        </w:rPr>
        <w:t>/Program - $2600.00, Wire - $20.00.</w:t>
      </w:r>
    </w:p>
    <w:p w14:paraId="5BEA846C" w14:textId="77777777" w:rsidR="001E6EE5" w:rsidRDefault="001E6EE5" w:rsidP="001E6EE5">
      <w:pPr>
        <w:spacing w:after="0"/>
        <w:rPr>
          <w:sz w:val="24"/>
          <w:szCs w:val="24"/>
        </w:rPr>
      </w:pPr>
    </w:p>
    <w:p w14:paraId="4EE719C5" w14:textId="77777777" w:rsidR="001A182E" w:rsidRDefault="001A182E" w:rsidP="001A182E">
      <w:pPr>
        <w:spacing w:after="0"/>
        <w:rPr>
          <w:b/>
          <w:sz w:val="24"/>
          <w:szCs w:val="24"/>
          <w:u w:val="single"/>
        </w:rPr>
      </w:pPr>
      <w:r>
        <w:rPr>
          <w:b/>
          <w:sz w:val="24"/>
          <w:szCs w:val="24"/>
          <w:u w:val="single"/>
        </w:rPr>
        <w:t>Part 3: Agreement to Protect Equipment:</w:t>
      </w:r>
    </w:p>
    <w:p w14:paraId="12D4820C" w14:textId="77777777" w:rsidR="001A182E" w:rsidRPr="001A182E" w:rsidRDefault="001A182E" w:rsidP="001A182E">
      <w:pPr>
        <w:spacing w:after="0"/>
        <w:rPr>
          <w:b/>
          <w:sz w:val="24"/>
          <w:szCs w:val="24"/>
          <w:u w:val="single"/>
        </w:rPr>
      </w:pPr>
    </w:p>
    <w:p w14:paraId="7D8DB3EA" w14:textId="77777777" w:rsidR="001A182E" w:rsidRPr="005F3941" w:rsidRDefault="001A182E" w:rsidP="005F3941">
      <w:pPr>
        <w:spacing w:after="0"/>
        <w:ind w:left="720"/>
        <w:jc w:val="both"/>
        <w:rPr>
          <w:b/>
          <w:sz w:val="24"/>
          <w:szCs w:val="24"/>
        </w:rPr>
      </w:pPr>
      <w:r w:rsidRPr="005F3941">
        <w:rPr>
          <w:sz w:val="24"/>
          <w:szCs w:val="24"/>
        </w:rPr>
        <w:t xml:space="preserve">I understand the </w:t>
      </w:r>
      <w:proofErr w:type="spellStart"/>
      <w:r w:rsidRPr="005F3941">
        <w:rPr>
          <w:sz w:val="24"/>
          <w:szCs w:val="24"/>
        </w:rPr>
        <w:t>Solisten</w:t>
      </w:r>
      <w:proofErr w:type="spellEnd"/>
      <w:r w:rsidRPr="005F3941">
        <w:rPr>
          <w:sz w:val="24"/>
          <w:szCs w:val="24"/>
        </w:rPr>
        <w:t xml:space="preserve"> if sensitive, electronic equipment.  I agree to protect it from material harm or loss while it is in my care.  The equipment I will receive for on listener is: </w:t>
      </w:r>
    </w:p>
    <w:p w14:paraId="403C02A2" w14:textId="77777777" w:rsidR="001A182E" w:rsidRPr="001A182E" w:rsidRDefault="001A182E" w:rsidP="001A182E">
      <w:pPr>
        <w:pStyle w:val="ListParagraph"/>
        <w:numPr>
          <w:ilvl w:val="0"/>
          <w:numId w:val="7"/>
        </w:numPr>
        <w:spacing w:after="0"/>
        <w:rPr>
          <w:b/>
          <w:sz w:val="24"/>
          <w:szCs w:val="24"/>
        </w:rPr>
      </w:pPr>
      <w:r>
        <w:rPr>
          <w:sz w:val="24"/>
          <w:szCs w:val="24"/>
        </w:rPr>
        <w:t xml:space="preserve">One </w:t>
      </w:r>
      <w:proofErr w:type="spellStart"/>
      <w:r>
        <w:rPr>
          <w:sz w:val="24"/>
          <w:szCs w:val="24"/>
        </w:rPr>
        <w:t>Solisten</w:t>
      </w:r>
      <w:proofErr w:type="spellEnd"/>
      <w:r>
        <w:rPr>
          <w:sz w:val="24"/>
          <w:szCs w:val="24"/>
        </w:rPr>
        <w:t xml:space="preserve"> Device in its case,</w:t>
      </w:r>
    </w:p>
    <w:p w14:paraId="593DC69C" w14:textId="77777777" w:rsidR="001A182E" w:rsidRPr="001A182E" w:rsidRDefault="001A182E" w:rsidP="001A182E">
      <w:pPr>
        <w:pStyle w:val="ListParagraph"/>
        <w:numPr>
          <w:ilvl w:val="0"/>
          <w:numId w:val="7"/>
        </w:numPr>
        <w:spacing w:after="0"/>
        <w:rPr>
          <w:b/>
          <w:sz w:val="24"/>
          <w:szCs w:val="24"/>
        </w:rPr>
      </w:pPr>
      <w:r>
        <w:rPr>
          <w:sz w:val="24"/>
          <w:szCs w:val="24"/>
        </w:rPr>
        <w:t xml:space="preserve">One set of headphones with cord that connects to the </w:t>
      </w:r>
      <w:proofErr w:type="spellStart"/>
      <w:r>
        <w:rPr>
          <w:sz w:val="24"/>
          <w:szCs w:val="24"/>
        </w:rPr>
        <w:t>Solisten</w:t>
      </w:r>
      <w:proofErr w:type="spellEnd"/>
      <w:r>
        <w:rPr>
          <w:sz w:val="24"/>
          <w:szCs w:val="24"/>
        </w:rPr>
        <w:t xml:space="preserve"> device</w:t>
      </w:r>
    </w:p>
    <w:p w14:paraId="31F92CA2" w14:textId="77777777" w:rsidR="001A182E" w:rsidRPr="001A182E" w:rsidRDefault="001A182E" w:rsidP="001A182E">
      <w:pPr>
        <w:pStyle w:val="ListParagraph"/>
        <w:numPr>
          <w:ilvl w:val="0"/>
          <w:numId w:val="7"/>
        </w:numPr>
        <w:spacing w:after="0"/>
        <w:rPr>
          <w:b/>
          <w:sz w:val="24"/>
          <w:szCs w:val="24"/>
        </w:rPr>
      </w:pPr>
      <w:r>
        <w:rPr>
          <w:sz w:val="24"/>
          <w:szCs w:val="24"/>
        </w:rPr>
        <w:t xml:space="preserve">One power supply and/or USB cord to charge the </w:t>
      </w:r>
      <w:proofErr w:type="spellStart"/>
      <w:r>
        <w:rPr>
          <w:sz w:val="24"/>
          <w:szCs w:val="24"/>
        </w:rPr>
        <w:t>Solisten</w:t>
      </w:r>
      <w:proofErr w:type="spellEnd"/>
      <w:r>
        <w:rPr>
          <w:sz w:val="24"/>
          <w:szCs w:val="24"/>
        </w:rPr>
        <w:t xml:space="preserve"> device</w:t>
      </w:r>
    </w:p>
    <w:p w14:paraId="3F321426" w14:textId="77777777" w:rsidR="00246DE1" w:rsidRDefault="00246DE1" w:rsidP="00246DE1">
      <w:pPr>
        <w:pStyle w:val="ListParagraph"/>
        <w:numPr>
          <w:ilvl w:val="0"/>
          <w:numId w:val="11"/>
        </w:numPr>
        <w:spacing w:after="0"/>
        <w:jc w:val="both"/>
        <w:rPr>
          <w:b/>
          <w:sz w:val="24"/>
          <w:szCs w:val="24"/>
        </w:rPr>
      </w:pPr>
      <w:r>
        <w:rPr>
          <w:sz w:val="24"/>
          <w:szCs w:val="24"/>
        </w:rPr>
        <w:t xml:space="preserve">User instructions for operating the </w:t>
      </w:r>
      <w:proofErr w:type="spellStart"/>
      <w:r>
        <w:rPr>
          <w:sz w:val="24"/>
          <w:szCs w:val="24"/>
        </w:rPr>
        <w:t>Solisten</w:t>
      </w:r>
      <w:proofErr w:type="spellEnd"/>
      <w:r>
        <w:rPr>
          <w:sz w:val="24"/>
          <w:szCs w:val="24"/>
        </w:rPr>
        <w:t xml:space="preserve"> device.</w:t>
      </w:r>
    </w:p>
    <w:p w14:paraId="7F3BD2B6" w14:textId="77777777" w:rsidR="00246DE1" w:rsidRDefault="00246DE1" w:rsidP="00246DE1">
      <w:pPr>
        <w:spacing w:after="0"/>
        <w:ind w:left="720"/>
        <w:jc w:val="both"/>
        <w:rPr>
          <w:b/>
          <w:sz w:val="24"/>
          <w:szCs w:val="24"/>
        </w:rPr>
      </w:pPr>
    </w:p>
    <w:p w14:paraId="350F9950" w14:textId="77777777" w:rsidR="00246DE1" w:rsidRDefault="00246DE1" w:rsidP="00246DE1">
      <w:pPr>
        <w:spacing w:after="0"/>
        <w:ind w:left="720"/>
        <w:jc w:val="both"/>
        <w:rPr>
          <w:sz w:val="24"/>
          <w:szCs w:val="24"/>
        </w:rPr>
      </w:pPr>
      <w:r>
        <w:rPr>
          <w:sz w:val="24"/>
          <w:szCs w:val="24"/>
        </w:rPr>
        <w:t xml:space="preserve">I will abide by the following general precautions while the </w:t>
      </w:r>
      <w:proofErr w:type="spellStart"/>
      <w:r>
        <w:rPr>
          <w:sz w:val="24"/>
          <w:szCs w:val="24"/>
        </w:rPr>
        <w:t>Solisten</w:t>
      </w:r>
      <w:proofErr w:type="spellEnd"/>
      <w:r>
        <w:rPr>
          <w:sz w:val="24"/>
          <w:szCs w:val="24"/>
        </w:rPr>
        <w:t xml:space="preserve"> device is in my care:</w:t>
      </w:r>
    </w:p>
    <w:p w14:paraId="32795C05" w14:textId="77777777" w:rsidR="00246DE1" w:rsidRDefault="00246DE1" w:rsidP="00246DE1">
      <w:pPr>
        <w:pStyle w:val="ListParagraph"/>
        <w:numPr>
          <w:ilvl w:val="0"/>
          <w:numId w:val="11"/>
        </w:numPr>
        <w:spacing w:after="0"/>
        <w:jc w:val="both"/>
        <w:rPr>
          <w:sz w:val="24"/>
          <w:szCs w:val="24"/>
        </w:rPr>
      </w:pPr>
      <w:r>
        <w:rPr>
          <w:sz w:val="24"/>
          <w:szCs w:val="24"/>
        </w:rPr>
        <w:t>Do not put the listening device under direct sunlight or any heat source.</w:t>
      </w:r>
    </w:p>
    <w:p w14:paraId="74CBEA01" w14:textId="77777777" w:rsidR="00246DE1" w:rsidRDefault="00246DE1" w:rsidP="00246DE1">
      <w:pPr>
        <w:pStyle w:val="ListParagraph"/>
        <w:numPr>
          <w:ilvl w:val="0"/>
          <w:numId w:val="11"/>
        </w:numPr>
        <w:spacing w:after="0"/>
        <w:jc w:val="both"/>
        <w:rPr>
          <w:sz w:val="24"/>
          <w:szCs w:val="24"/>
        </w:rPr>
      </w:pPr>
      <w:r>
        <w:rPr>
          <w:sz w:val="24"/>
          <w:szCs w:val="24"/>
        </w:rPr>
        <w:t>Do not put the listening device beside metal (coins, hair pin, etc.) or flammable material.</w:t>
      </w:r>
    </w:p>
    <w:p w14:paraId="4DDD1F6C" w14:textId="77777777" w:rsidR="00246DE1" w:rsidRDefault="00246DE1" w:rsidP="00246DE1">
      <w:pPr>
        <w:pStyle w:val="ListParagraph"/>
        <w:numPr>
          <w:ilvl w:val="0"/>
          <w:numId w:val="11"/>
        </w:numPr>
        <w:spacing w:after="0"/>
        <w:jc w:val="both"/>
        <w:rPr>
          <w:sz w:val="24"/>
          <w:szCs w:val="24"/>
        </w:rPr>
      </w:pPr>
      <w:r>
        <w:rPr>
          <w:sz w:val="24"/>
          <w:szCs w:val="24"/>
        </w:rPr>
        <w:t>Be careful not to drop the listening device in order to prevent damage to the hard disk or the LCD screen.</w:t>
      </w:r>
    </w:p>
    <w:p w14:paraId="370B6434" w14:textId="7F5D3614" w:rsidR="00246DE1" w:rsidRDefault="00246DE1" w:rsidP="00246DE1">
      <w:pPr>
        <w:pStyle w:val="ListParagraph"/>
        <w:numPr>
          <w:ilvl w:val="0"/>
          <w:numId w:val="11"/>
        </w:numPr>
        <w:spacing w:after="0"/>
        <w:jc w:val="both"/>
        <w:rPr>
          <w:sz w:val="24"/>
          <w:szCs w:val="24"/>
        </w:rPr>
      </w:pPr>
      <w:r>
        <w:rPr>
          <w:sz w:val="24"/>
          <w:szCs w:val="24"/>
        </w:rPr>
        <w:t xml:space="preserve">Do not expose the listening device to mist, dust, coal </w:t>
      </w:r>
      <w:r w:rsidR="00E35683">
        <w:rPr>
          <w:sz w:val="24"/>
          <w:szCs w:val="24"/>
        </w:rPr>
        <w:t>smoke;</w:t>
      </w:r>
      <w:r>
        <w:rPr>
          <w:sz w:val="24"/>
          <w:szCs w:val="24"/>
        </w:rPr>
        <w:t xml:space="preserve"> extreme changes in temperature, or else the listening device may get damaged.</w:t>
      </w:r>
    </w:p>
    <w:p w14:paraId="4B0FDCEE" w14:textId="77777777" w:rsidR="00246DE1" w:rsidRDefault="00246DE1" w:rsidP="00246DE1">
      <w:pPr>
        <w:pStyle w:val="ListParagraph"/>
        <w:numPr>
          <w:ilvl w:val="0"/>
          <w:numId w:val="11"/>
        </w:numPr>
        <w:spacing w:after="0"/>
        <w:jc w:val="both"/>
        <w:rPr>
          <w:sz w:val="24"/>
          <w:szCs w:val="24"/>
        </w:rPr>
      </w:pPr>
      <w:r>
        <w:rPr>
          <w:sz w:val="24"/>
          <w:szCs w:val="24"/>
        </w:rPr>
        <w:t>Do not immerse the listening device or headphones in in water, as this will damage it.</w:t>
      </w:r>
    </w:p>
    <w:p w14:paraId="3A9B7F96" w14:textId="5B48F6ED" w:rsidR="00246DE1" w:rsidRDefault="00246DE1" w:rsidP="00246DE1">
      <w:pPr>
        <w:pStyle w:val="ListParagraph"/>
        <w:numPr>
          <w:ilvl w:val="0"/>
          <w:numId w:val="11"/>
        </w:numPr>
        <w:spacing w:after="0"/>
        <w:jc w:val="both"/>
        <w:rPr>
          <w:sz w:val="24"/>
          <w:szCs w:val="24"/>
        </w:rPr>
      </w:pPr>
      <w:r>
        <w:rPr>
          <w:sz w:val="24"/>
          <w:szCs w:val="24"/>
        </w:rPr>
        <w:t xml:space="preserve">Avoid hitting the listening device or headphones with hard objects, avoid shaking the listening device or headphones, </w:t>
      </w:r>
      <w:r w:rsidR="00E35683">
        <w:rPr>
          <w:sz w:val="24"/>
          <w:szCs w:val="24"/>
        </w:rPr>
        <w:t>and attempt</w:t>
      </w:r>
      <w:r>
        <w:rPr>
          <w:sz w:val="24"/>
          <w:szCs w:val="24"/>
        </w:rPr>
        <w:t xml:space="preserve"> to repair the listening device or headphones, or change the design of the listening device.</w:t>
      </w:r>
    </w:p>
    <w:p w14:paraId="7A7A7142" w14:textId="77777777" w:rsidR="00246DE1" w:rsidRDefault="00246DE1" w:rsidP="00246DE1">
      <w:pPr>
        <w:pStyle w:val="ListParagraph"/>
        <w:numPr>
          <w:ilvl w:val="0"/>
          <w:numId w:val="11"/>
        </w:numPr>
        <w:spacing w:after="0"/>
        <w:jc w:val="both"/>
        <w:rPr>
          <w:sz w:val="24"/>
          <w:szCs w:val="24"/>
        </w:rPr>
      </w:pPr>
      <w:r>
        <w:rPr>
          <w:sz w:val="24"/>
          <w:szCs w:val="24"/>
        </w:rPr>
        <w:t xml:space="preserve">Do not change any settings on the </w:t>
      </w:r>
      <w:proofErr w:type="spellStart"/>
      <w:r>
        <w:rPr>
          <w:sz w:val="24"/>
          <w:szCs w:val="24"/>
        </w:rPr>
        <w:t>Solisten</w:t>
      </w:r>
      <w:proofErr w:type="spellEnd"/>
      <w:r>
        <w:rPr>
          <w:sz w:val="24"/>
          <w:szCs w:val="24"/>
        </w:rPr>
        <w:t xml:space="preserve"> device.</w:t>
      </w:r>
    </w:p>
    <w:p w14:paraId="4657F407" w14:textId="77777777" w:rsidR="00246DE1" w:rsidRDefault="00246DE1" w:rsidP="00246DE1">
      <w:pPr>
        <w:pStyle w:val="ListParagraph"/>
        <w:numPr>
          <w:ilvl w:val="0"/>
          <w:numId w:val="11"/>
        </w:numPr>
        <w:spacing w:after="0"/>
        <w:jc w:val="both"/>
        <w:rPr>
          <w:sz w:val="24"/>
          <w:szCs w:val="24"/>
        </w:rPr>
      </w:pPr>
      <w:r w:rsidRPr="00246DE1">
        <w:rPr>
          <w:sz w:val="24"/>
          <w:szCs w:val="24"/>
          <w:u w:val="single"/>
        </w:rPr>
        <w:t>Listen only</w:t>
      </w:r>
      <w:r w:rsidRPr="00246DE1">
        <w:rPr>
          <w:sz w:val="24"/>
          <w:szCs w:val="24"/>
        </w:rPr>
        <w:t xml:space="preserve"> to the assigned/designated program prescribed by RPTA.</w:t>
      </w:r>
    </w:p>
    <w:p w14:paraId="37397E8B" w14:textId="77777777" w:rsidR="00246DE1" w:rsidRDefault="00246DE1" w:rsidP="00246DE1">
      <w:pPr>
        <w:spacing w:after="0"/>
        <w:ind w:left="720"/>
        <w:rPr>
          <w:sz w:val="24"/>
          <w:szCs w:val="24"/>
        </w:rPr>
      </w:pPr>
    </w:p>
    <w:p w14:paraId="33B877B5" w14:textId="77777777" w:rsidR="00246DE1" w:rsidRDefault="00246DE1" w:rsidP="00246DE1">
      <w:pPr>
        <w:spacing w:after="0"/>
        <w:ind w:left="720"/>
        <w:rPr>
          <w:sz w:val="24"/>
          <w:szCs w:val="24"/>
        </w:rPr>
      </w:pPr>
      <w:r>
        <w:rPr>
          <w:sz w:val="24"/>
          <w:szCs w:val="24"/>
        </w:rPr>
        <w:t>The value of this equipment is $2,600.00.</w:t>
      </w:r>
    </w:p>
    <w:p w14:paraId="46D53318" w14:textId="77777777" w:rsidR="00246DE1" w:rsidRDefault="00246DE1" w:rsidP="00246DE1">
      <w:pPr>
        <w:spacing w:after="0"/>
        <w:ind w:left="720"/>
        <w:rPr>
          <w:sz w:val="24"/>
          <w:szCs w:val="24"/>
        </w:rPr>
      </w:pPr>
    </w:p>
    <w:p w14:paraId="7C15FF79" w14:textId="77777777" w:rsidR="005F3941" w:rsidRPr="005F3941" w:rsidRDefault="00246DE1" w:rsidP="005F3941">
      <w:pPr>
        <w:spacing w:after="0"/>
        <w:ind w:left="720"/>
        <w:rPr>
          <w:sz w:val="24"/>
          <w:szCs w:val="24"/>
        </w:rPr>
      </w:pPr>
      <w:r>
        <w:rPr>
          <w:sz w:val="24"/>
          <w:szCs w:val="24"/>
        </w:rPr>
        <w:t>To protect the financial value of the equipment, I will provide my credit card number (wh</w:t>
      </w:r>
      <w:r w:rsidR="005F3941">
        <w:rPr>
          <w:sz w:val="24"/>
          <w:szCs w:val="24"/>
        </w:rPr>
        <w:t xml:space="preserve">ich will not be charged unless damage/loss occurs).  This is to ensure that the cost of the </w:t>
      </w:r>
      <w:proofErr w:type="spellStart"/>
      <w:r w:rsidR="005F3941">
        <w:rPr>
          <w:sz w:val="24"/>
          <w:szCs w:val="24"/>
        </w:rPr>
        <w:t>Solisten</w:t>
      </w:r>
      <w:proofErr w:type="spellEnd"/>
      <w:r w:rsidR="005F3941">
        <w:rPr>
          <w:sz w:val="24"/>
          <w:szCs w:val="24"/>
        </w:rPr>
        <w:t xml:space="preserve"> equipment is covered should damage or loss occur.</w:t>
      </w:r>
    </w:p>
    <w:p w14:paraId="72F6CA67" w14:textId="77777777" w:rsidR="001E6EE5" w:rsidRDefault="001E6EE5" w:rsidP="001E6EE5">
      <w:pPr>
        <w:spacing w:after="0"/>
        <w:rPr>
          <w:sz w:val="24"/>
          <w:szCs w:val="24"/>
        </w:rPr>
      </w:pPr>
    </w:p>
    <w:p w14:paraId="00BFBE98" w14:textId="77777777" w:rsidR="005F3941" w:rsidRDefault="005F3941" w:rsidP="001E6EE5">
      <w:pPr>
        <w:spacing w:after="0"/>
        <w:rPr>
          <w:sz w:val="24"/>
          <w:szCs w:val="24"/>
        </w:rPr>
      </w:pPr>
      <w:r>
        <w:rPr>
          <w:sz w:val="24"/>
          <w:szCs w:val="24"/>
        </w:rPr>
        <w:t xml:space="preserve">The following are the dates and times for the </w:t>
      </w:r>
      <w:proofErr w:type="spellStart"/>
      <w:r>
        <w:rPr>
          <w:sz w:val="24"/>
          <w:szCs w:val="24"/>
        </w:rPr>
        <w:t>Solisten</w:t>
      </w:r>
      <w:proofErr w:type="spellEnd"/>
      <w:r>
        <w:rPr>
          <w:sz w:val="24"/>
          <w:szCs w:val="24"/>
        </w:rPr>
        <w:t xml:space="preserve"> program:</w:t>
      </w:r>
    </w:p>
    <w:p w14:paraId="56FF735B" w14:textId="77777777" w:rsidR="005F3941" w:rsidRDefault="005F3941" w:rsidP="001E6EE5">
      <w:pPr>
        <w:spacing w:after="0"/>
        <w:rPr>
          <w:sz w:val="24"/>
          <w:szCs w:val="24"/>
        </w:rPr>
      </w:pPr>
    </w:p>
    <w:p w14:paraId="20F9555C" w14:textId="77777777" w:rsidR="001E6EE5" w:rsidRDefault="001E6EE5" w:rsidP="001E6EE5">
      <w:pPr>
        <w:spacing w:after="0"/>
        <w:rPr>
          <w:sz w:val="24"/>
          <w:szCs w:val="24"/>
        </w:rPr>
      </w:pPr>
      <w:r>
        <w:rPr>
          <w:sz w:val="24"/>
          <w:szCs w:val="24"/>
        </w:rPr>
        <w:t>Session 1:</w:t>
      </w:r>
    </w:p>
    <w:p w14:paraId="184C6D8F" w14:textId="77777777" w:rsidR="001E6EE5" w:rsidRDefault="001E6EE5" w:rsidP="001E6EE5">
      <w:pPr>
        <w:spacing w:after="0"/>
        <w:rPr>
          <w:sz w:val="24"/>
          <w:szCs w:val="24"/>
        </w:rPr>
      </w:pPr>
    </w:p>
    <w:p w14:paraId="4713D733" w14:textId="77777777" w:rsidR="001E6EE5" w:rsidRDefault="001E6EE5" w:rsidP="001E6EE5">
      <w:pPr>
        <w:spacing w:after="0"/>
        <w:rPr>
          <w:sz w:val="24"/>
          <w:szCs w:val="24"/>
        </w:rPr>
      </w:pPr>
    </w:p>
    <w:p w14:paraId="5F33879B" w14:textId="77777777" w:rsidR="001E6EE5" w:rsidRDefault="001E6EE5" w:rsidP="001E6EE5">
      <w:pPr>
        <w:spacing w:after="0"/>
        <w:rPr>
          <w:sz w:val="24"/>
          <w:szCs w:val="24"/>
        </w:rPr>
      </w:pPr>
      <w:r>
        <w:rPr>
          <w:sz w:val="24"/>
          <w:szCs w:val="24"/>
        </w:rPr>
        <w:t>Session 2:</w:t>
      </w:r>
    </w:p>
    <w:p w14:paraId="56E63B78" w14:textId="77777777" w:rsidR="001E6EE5" w:rsidRDefault="001E6EE5" w:rsidP="001E6EE5">
      <w:pPr>
        <w:spacing w:after="0"/>
        <w:rPr>
          <w:sz w:val="24"/>
          <w:szCs w:val="24"/>
        </w:rPr>
      </w:pPr>
    </w:p>
    <w:p w14:paraId="59845597" w14:textId="77777777" w:rsidR="001E6EE5" w:rsidRDefault="001E6EE5" w:rsidP="001E6EE5">
      <w:pPr>
        <w:spacing w:after="0"/>
        <w:rPr>
          <w:sz w:val="24"/>
          <w:szCs w:val="24"/>
        </w:rPr>
      </w:pPr>
    </w:p>
    <w:p w14:paraId="44D46A61" w14:textId="77777777" w:rsidR="001E6EE5" w:rsidRDefault="001E6EE5" w:rsidP="001E6EE5">
      <w:pPr>
        <w:spacing w:after="0"/>
        <w:rPr>
          <w:sz w:val="24"/>
          <w:szCs w:val="24"/>
        </w:rPr>
      </w:pPr>
      <w:r>
        <w:rPr>
          <w:sz w:val="24"/>
          <w:szCs w:val="24"/>
        </w:rPr>
        <w:t>Booster / Session 3: (optional):</w:t>
      </w:r>
    </w:p>
    <w:p w14:paraId="2401F3FD" w14:textId="77777777" w:rsidR="001E6EE5" w:rsidRDefault="001E6EE5" w:rsidP="001E6EE5">
      <w:pPr>
        <w:spacing w:after="0"/>
        <w:rPr>
          <w:sz w:val="24"/>
          <w:szCs w:val="24"/>
        </w:rPr>
      </w:pPr>
    </w:p>
    <w:p w14:paraId="79FA0833" w14:textId="77777777" w:rsidR="001E6EE5" w:rsidRDefault="001E6EE5" w:rsidP="001E6EE5">
      <w:pPr>
        <w:spacing w:after="0"/>
        <w:rPr>
          <w:sz w:val="24"/>
          <w:szCs w:val="24"/>
        </w:rPr>
      </w:pPr>
    </w:p>
    <w:p w14:paraId="08197DD3" w14:textId="77777777" w:rsidR="001E6EE5" w:rsidRDefault="001E6EE5" w:rsidP="001E6EE5">
      <w:pPr>
        <w:spacing w:after="0"/>
        <w:rPr>
          <w:sz w:val="24"/>
          <w:szCs w:val="24"/>
        </w:rPr>
      </w:pPr>
      <w:r>
        <w:rPr>
          <w:sz w:val="24"/>
          <w:szCs w:val="24"/>
        </w:rPr>
        <w:t>This Agreement shall be governed by and construed in accordance with the laws of the State of New Jersey.  This Agreement is executed and delivered by the parties hereto on and as of the date provided below.</w:t>
      </w:r>
    </w:p>
    <w:p w14:paraId="54FCAD57" w14:textId="77777777" w:rsidR="001E6EE5" w:rsidRDefault="001E6EE5" w:rsidP="001E6EE5">
      <w:pPr>
        <w:spacing w:after="0"/>
        <w:rPr>
          <w:sz w:val="24"/>
          <w:szCs w:val="24"/>
        </w:rPr>
      </w:pPr>
    </w:p>
    <w:p w14:paraId="7C92CA74" w14:textId="77777777" w:rsidR="001E6EE5" w:rsidRDefault="001E6EE5" w:rsidP="001E6EE5">
      <w:pPr>
        <w:spacing w:after="0"/>
        <w:rPr>
          <w:sz w:val="24"/>
          <w:szCs w:val="24"/>
        </w:rPr>
      </w:pPr>
    </w:p>
    <w:p w14:paraId="266DBAE7" w14:textId="77777777" w:rsidR="001E6EE5" w:rsidRDefault="001E6EE5" w:rsidP="001E6EE5">
      <w:pPr>
        <w:spacing w:after="0"/>
        <w:rPr>
          <w:sz w:val="24"/>
          <w:szCs w:val="24"/>
        </w:rPr>
      </w:pPr>
      <w:r>
        <w:rPr>
          <w:sz w:val="24"/>
          <w:szCs w:val="24"/>
        </w:rPr>
        <w:t>The undersigned have thoroughly read and understand all aspects of this Agreement and the responsibilities herein defined.</w:t>
      </w:r>
    </w:p>
    <w:p w14:paraId="5AA80602" w14:textId="77777777" w:rsidR="001E6EE5" w:rsidRDefault="001E6EE5" w:rsidP="001E6EE5">
      <w:pPr>
        <w:spacing w:after="0"/>
        <w:rPr>
          <w:sz w:val="24"/>
          <w:szCs w:val="24"/>
        </w:rPr>
      </w:pPr>
    </w:p>
    <w:p w14:paraId="7AFB6F9D" w14:textId="77777777" w:rsidR="001E6EE5" w:rsidRDefault="001E6EE5" w:rsidP="001E6EE5">
      <w:pPr>
        <w:spacing w:after="0"/>
        <w:rPr>
          <w:sz w:val="24"/>
          <w:szCs w:val="24"/>
        </w:rPr>
      </w:pPr>
      <w:r>
        <w:rPr>
          <w:sz w:val="24"/>
          <w:szCs w:val="24"/>
        </w:rPr>
        <w:t>A. RPTA:</w:t>
      </w:r>
      <w:r>
        <w:rPr>
          <w:sz w:val="24"/>
          <w:szCs w:val="24"/>
        </w:rPr>
        <w:tab/>
      </w:r>
      <w:r>
        <w:rPr>
          <w:sz w:val="24"/>
          <w:szCs w:val="24"/>
        </w:rPr>
        <w:tab/>
      </w:r>
      <w:r>
        <w:rPr>
          <w:sz w:val="24"/>
          <w:szCs w:val="24"/>
        </w:rPr>
        <w:tab/>
      </w:r>
      <w:r>
        <w:rPr>
          <w:sz w:val="24"/>
          <w:szCs w:val="24"/>
        </w:rPr>
        <w:tab/>
      </w:r>
      <w:r>
        <w:rPr>
          <w:sz w:val="24"/>
          <w:szCs w:val="24"/>
        </w:rPr>
        <w:tab/>
      </w:r>
      <w:r>
        <w:rPr>
          <w:sz w:val="24"/>
          <w:szCs w:val="24"/>
        </w:rPr>
        <w:tab/>
        <w:t>For the Client/Caregiver of Client:</w:t>
      </w:r>
    </w:p>
    <w:p w14:paraId="1AF5C1AA" w14:textId="77777777" w:rsidR="001E6EE5" w:rsidRDefault="001E6EE5" w:rsidP="001E6EE5">
      <w:pPr>
        <w:spacing w:after="0"/>
        <w:rPr>
          <w:sz w:val="24"/>
          <w:szCs w:val="24"/>
        </w:rPr>
      </w:pPr>
    </w:p>
    <w:p w14:paraId="61135253" w14:textId="77777777" w:rsidR="001E6EE5" w:rsidRDefault="001E6EE5" w:rsidP="001E6EE5">
      <w:pPr>
        <w:spacing w:after="0"/>
        <w:rPr>
          <w:sz w:val="24"/>
          <w:szCs w:val="24"/>
        </w:rPr>
      </w:pPr>
      <w:r>
        <w:rPr>
          <w:sz w:val="24"/>
          <w:szCs w:val="24"/>
        </w:rPr>
        <w:t>__________________________________                   ___________________________________</w:t>
      </w:r>
    </w:p>
    <w:p w14:paraId="3D4A2381" w14:textId="77777777" w:rsidR="001E6EE5" w:rsidRDefault="001E6EE5" w:rsidP="001E6EE5">
      <w:pPr>
        <w:spacing w:after="0"/>
        <w:rPr>
          <w:sz w:val="24"/>
          <w:szCs w:val="24"/>
        </w:rPr>
      </w:pPr>
      <w:r>
        <w:rPr>
          <w:sz w:val="24"/>
          <w:szCs w:val="24"/>
        </w:rPr>
        <w:t>Signature: Rose Santos Martinez                                    Signature</w:t>
      </w:r>
    </w:p>
    <w:p w14:paraId="6040CE2C" w14:textId="77777777" w:rsidR="001E6EE5" w:rsidRDefault="001E6EE5" w:rsidP="001E6EE5">
      <w:pPr>
        <w:spacing w:after="0"/>
        <w:rPr>
          <w:sz w:val="24"/>
          <w:szCs w:val="24"/>
        </w:rPr>
      </w:pPr>
    </w:p>
    <w:p w14:paraId="313264AC" w14:textId="77777777" w:rsidR="001E6EE5" w:rsidRDefault="001E6EE5" w:rsidP="001E6EE5">
      <w:pPr>
        <w:spacing w:after="0"/>
        <w:rPr>
          <w:sz w:val="24"/>
          <w:szCs w:val="24"/>
        </w:rPr>
      </w:pPr>
      <w:r>
        <w:rPr>
          <w:sz w:val="24"/>
          <w:szCs w:val="24"/>
        </w:rPr>
        <w:t>__________________________________                    ___________________________________</w:t>
      </w:r>
    </w:p>
    <w:p w14:paraId="754CE988" w14:textId="77777777" w:rsidR="001E6EE5" w:rsidRDefault="001E6EE5" w:rsidP="001E6EE5">
      <w:pPr>
        <w:spacing w:after="0"/>
        <w:rPr>
          <w:sz w:val="24"/>
          <w:szCs w:val="24"/>
        </w:rPr>
      </w:pPr>
      <w:r>
        <w:rPr>
          <w:sz w:val="24"/>
          <w:szCs w:val="24"/>
        </w:rPr>
        <w:t>Printed Name</w:t>
      </w:r>
      <w:proofErr w:type="gramStart"/>
      <w:r>
        <w:rPr>
          <w:sz w:val="24"/>
          <w:szCs w:val="24"/>
        </w:rPr>
        <w:t>:                                                                     Printed</w:t>
      </w:r>
      <w:proofErr w:type="gramEnd"/>
      <w:r>
        <w:rPr>
          <w:sz w:val="24"/>
          <w:szCs w:val="24"/>
        </w:rPr>
        <w:t xml:space="preserve"> Name</w:t>
      </w:r>
    </w:p>
    <w:p w14:paraId="22A7F873" w14:textId="77777777" w:rsidR="001E6EE5" w:rsidRDefault="001E6EE5" w:rsidP="001E6EE5">
      <w:pPr>
        <w:spacing w:after="0"/>
        <w:rPr>
          <w:sz w:val="24"/>
          <w:szCs w:val="24"/>
        </w:rPr>
      </w:pPr>
    </w:p>
    <w:p w14:paraId="20F318F0" w14:textId="77777777" w:rsidR="001E6EE5" w:rsidRDefault="001E6EE5" w:rsidP="001E6EE5">
      <w:pPr>
        <w:spacing w:after="0"/>
        <w:rPr>
          <w:sz w:val="24"/>
          <w:szCs w:val="24"/>
        </w:rPr>
      </w:pPr>
      <w:r>
        <w:rPr>
          <w:sz w:val="24"/>
          <w:szCs w:val="24"/>
        </w:rPr>
        <w:t>Date:</w:t>
      </w:r>
      <w:r>
        <w:rPr>
          <w:sz w:val="24"/>
          <w:szCs w:val="24"/>
        </w:rPr>
        <w:tab/>
        <w:t>______________</w:t>
      </w:r>
      <w:r>
        <w:rPr>
          <w:sz w:val="24"/>
          <w:szCs w:val="24"/>
        </w:rPr>
        <w:tab/>
      </w:r>
      <w:r>
        <w:rPr>
          <w:sz w:val="24"/>
          <w:szCs w:val="24"/>
        </w:rPr>
        <w:tab/>
      </w:r>
      <w:r>
        <w:rPr>
          <w:sz w:val="24"/>
          <w:szCs w:val="24"/>
        </w:rPr>
        <w:tab/>
      </w:r>
      <w:r>
        <w:rPr>
          <w:sz w:val="24"/>
          <w:szCs w:val="24"/>
        </w:rPr>
        <w:tab/>
        <w:t xml:space="preserve">  Date:    ______________</w:t>
      </w:r>
    </w:p>
    <w:p w14:paraId="29107BC4" w14:textId="77777777" w:rsidR="001E6EE5" w:rsidRDefault="001E6EE5" w:rsidP="001E6EE5">
      <w:pPr>
        <w:spacing w:after="0"/>
        <w:rPr>
          <w:sz w:val="24"/>
          <w:szCs w:val="24"/>
        </w:rPr>
      </w:pPr>
    </w:p>
    <w:p w14:paraId="7868DA1A" w14:textId="77777777" w:rsidR="001E6EE5" w:rsidRDefault="005F3941" w:rsidP="001E6EE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Credit Card Number:</w:t>
      </w:r>
    </w:p>
    <w:p w14:paraId="698417B8" w14:textId="77777777" w:rsidR="005F3941" w:rsidRDefault="005F3941" w:rsidP="001E6EE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w:t>
      </w:r>
    </w:p>
    <w:p w14:paraId="0B8EECDA" w14:textId="77777777" w:rsidR="005F3941" w:rsidRDefault="005F3941" w:rsidP="001E6EE5">
      <w:pPr>
        <w:spacing w:after="0"/>
        <w:rPr>
          <w:sz w:val="24"/>
          <w:szCs w:val="24"/>
        </w:rPr>
      </w:pPr>
    </w:p>
    <w:p w14:paraId="0521161B" w14:textId="77777777" w:rsidR="005F3941" w:rsidRDefault="005F3941" w:rsidP="001E6EE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Visa/MC/Amex        Exp. Date: _________</w:t>
      </w:r>
    </w:p>
    <w:p w14:paraId="6159B20B" w14:textId="77777777" w:rsidR="005F3941" w:rsidRDefault="005F3941" w:rsidP="001E6EE5">
      <w:pPr>
        <w:spacing w:after="0"/>
        <w:rPr>
          <w:sz w:val="24"/>
          <w:szCs w:val="24"/>
        </w:rPr>
      </w:pPr>
    </w:p>
    <w:p w14:paraId="49103E97" w14:textId="77777777" w:rsidR="005F3941" w:rsidRDefault="005F3941" w:rsidP="001E6EE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Cardholder Signature/Name:</w:t>
      </w:r>
    </w:p>
    <w:p w14:paraId="0F3E0498" w14:textId="77777777" w:rsidR="005F3941" w:rsidRDefault="005F3941" w:rsidP="001E6EE5">
      <w:pPr>
        <w:spacing w:after="0"/>
        <w:rPr>
          <w:sz w:val="24"/>
          <w:szCs w:val="24"/>
        </w:rPr>
      </w:pPr>
    </w:p>
    <w:p w14:paraId="42CBAB3A" w14:textId="1A74AB8F" w:rsidR="00C063D9" w:rsidRPr="001E6EE5" w:rsidRDefault="005F3941" w:rsidP="001E6EE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w:t>
      </w:r>
    </w:p>
    <w:sectPr w:rsidR="00C063D9" w:rsidRPr="001E6EE5" w:rsidSect="00E84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C4D"/>
    <w:multiLevelType w:val="hybridMultilevel"/>
    <w:tmpl w:val="54AA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8B3C3D"/>
    <w:multiLevelType w:val="hybridMultilevel"/>
    <w:tmpl w:val="40A0B86E"/>
    <w:lvl w:ilvl="0" w:tplc="60CA90EC">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941A31"/>
    <w:multiLevelType w:val="hybridMultilevel"/>
    <w:tmpl w:val="B4D4BE0A"/>
    <w:lvl w:ilvl="0" w:tplc="60CA90E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AB26FA"/>
    <w:multiLevelType w:val="hybridMultilevel"/>
    <w:tmpl w:val="1F5A0F8A"/>
    <w:lvl w:ilvl="0" w:tplc="60CA9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AB0B80"/>
    <w:multiLevelType w:val="hybridMultilevel"/>
    <w:tmpl w:val="9E941BA2"/>
    <w:lvl w:ilvl="0" w:tplc="60CA90E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D1098"/>
    <w:multiLevelType w:val="hybridMultilevel"/>
    <w:tmpl w:val="85D23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BF4E01"/>
    <w:multiLevelType w:val="hybridMultilevel"/>
    <w:tmpl w:val="01822FE6"/>
    <w:lvl w:ilvl="0" w:tplc="943C5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04E48"/>
    <w:multiLevelType w:val="hybridMultilevel"/>
    <w:tmpl w:val="763AE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0544C8"/>
    <w:multiLevelType w:val="hybridMultilevel"/>
    <w:tmpl w:val="DB90A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886C43"/>
    <w:multiLevelType w:val="hybridMultilevel"/>
    <w:tmpl w:val="675A7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CF4E89"/>
    <w:multiLevelType w:val="hybridMultilevel"/>
    <w:tmpl w:val="4BD6A0B8"/>
    <w:lvl w:ilvl="0" w:tplc="60CA90EC">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12294D"/>
    <w:multiLevelType w:val="hybridMultilevel"/>
    <w:tmpl w:val="375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7D30B6"/>
    <w:multiLevelType w:val="hybridMultilevel"/>
    <w:tmpl w:val="E460F428"/>
    <w:lvl w:ilvl="0" w:tplc="60CA90E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740B8"/>
    <w:multiLevelType w:val="hybridMultilevel"/>
    <w:tmpl w:val="3140CD70"/>
    <w:lvl w:ilvl="0" w:tplc="60CA90EC">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2"/>
  </w:num>
  <w:num w:numId="4">
    <w:abstractNumId w:val="0"/>
  </w:num>
  <w:num w:numId="5">
    <w:abstractNumId w:val="3"/>
  </w:num>
  <w:num w:numId="6">
    <w:abstractNumId w:val="1"/>
  </w:num>
  <w:num w:numId="7">
    <w:abstractNumId w:val="7"/>
  </w:num>
  <w:num w:numId="8">
    <w:abstractNumId w:val="12"/>
  </w:num>
  <w:num w:numId="9">
    <w:abstractNumId w:val="4"/>
  </w:num>
  <w:num w:numId="10">
    <w:abstractNumId w:val="10"/>
  </w:num>
  <w:num w:numId="11">
    <w:abstractNumId w:val="9"/>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67"/>
    <w:rsid w:val="001A182E"/>
    <w:rsid w:val="001D23FB"/>
    <w:rsid w:val="001E6EE5"/>
    <w:rsid w:val="00246DE1"/>
    <w:rsid w:val="002B3F65"/>
    <w:rsid w:val="00375CC7"/>
    <w:rsid w:val="004D689F"/>
    <w:rsid w:val="00532350"/>
    <w:rsid w:val="005C7C1F"/>
    <w:rsid w:val="005F3941"/>
    <w:rsid w:val="00801167"/>
    <w:rsid w:val="00921B32"/>
    <w:rsid w:val="00A80EC8"/>
    <w:rsid w:val="00AC3AD6"/>
    <w:rsid w:val="00B24CED"/>
    <w:rsid w:val="00C063D9"/>
    <w:rsid w:val="00CF2101"/>
    <w:rsid w:val="00E35683"/>
    <w:rsid w:val="00E84512"/>
    <w:rsid w:val="00EE6299"/>
    <w:rsid w:val="00EF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4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167"/>
    <w:rPr>
      <w:color w:val="0000FF" w:themeColor="hyperlink"/>
      <w:u w:val="single"/>
    </w:rPr>
  </w:style>
  <w:style w:type="paragraph" w:styleId="ListParagraph">
    <w:name w:val="List Paragraph"/>
    <w:basedOn w:val="Normal"/>
    <w:uiPriority w:val="34"/>
    <w:qFormat/>
    <w:rsid w:val="001D23FB"/>
    <w:pPr>
      <w:ind w:left="720"/>
      <w:contextualSpacing/>
    </w:pPr>
  </w:style>
  <w:style w:type="character" w:styleId="FollowedHyperlink">
    <w:name w:val="FollowedHyperlink"/>
    <w:basedOn w:val="DefaultParagraphFont"/>
    <w:uiPriority w:val="99"/>
    <w:semiHidden/>
    <w:unhideWhenUsed/>
    <w:rsid w:val="00CF21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167"/>
    <w:rPr>
      <w:color w:val="0000FF" w:themeColor="hyperlink"/>
      <w:u w:val="single"/>
    </w:rPr>
  </w:style>
  <w:style w:type="paragraph" w:styleId="ListParagraph">
    <w:name w:val="List Paragraph"/>
    <w:basedOn w:val="Normal"/>
    <w:uiPriority w:val="34"/>
    <w:qFormat/>
    <w:rsid w:val="001D23FB"/>
    <w:pPr>
      <w:ind w:left="720"/>
      <w:contextualSpacing/>
    </w:pPr>
  </w:style>
  <w:style w:type="character" w:styleId="FollowedHyperlink">
    <w:name w:val="FollowedHyperlink"/>
    <w:basedOn w:val="DefaultParagraphFont"/>
    <w:uiPriority w:val="99"/>
    <w:semiHidden/>
    <w:unhideWhenUsed/>
    <w:rsid w:val="00CF2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ridgewoodpedso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2146-204B-8E47-A65C-CEFD23E7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 Santos Martinez</cp:lastModifiedBy>
  <cp:revision>2</cp:revision>
  <cp:lastPrinted>2014-10-02T16:50:00Z</cp:lastPrinted>
  <dcterms:created xsi:type="dcterms:W3CDTF">2017-01-19T16:20:00Z</dcterms:created>
  <dcterms:modified xsi:type="dcterms:W3CDTF">2017-01-19T16:20:00Z</dcterms:modified>
</cp:coreProperties>
</file>